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9B" w:rsidRDefault="007A42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7A42A5" w:rsidRDefault="007A42A5">
      <w:pPr>
        <w:rPr>
          <w:b w:val="0"/>
          <w:sz w:val="24"/>
          <w:szCs w:val="24"/>
        </w:rPr>
      </w:pPr>
    </w:p>
    <w:p w:rsidR="007A42A5" w:rsidRDefault="007A42A5">
      <w:pPr>
        <w:rPr>
          <w:b w:val="0"/>
          <w:sz w:val="24"/>
          <w:szCs w:val="24"/>
        </w:rPr>
      </w:pPr>
    </w:p>
    <w:p w:rsidR="007A42A5" w:rsidRDefault="007A42A5">
      <w:pPr>
        <w:rPr>
          <w:b w:val="0"/>
          <w:sz w:val="24"/>
          <w:szCs w:val="24"/>
        </w:rPr>
      </w:pPr>
    </w:p>
    <w:p w:rsidR="007A42A5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3D32BB" w:rsidRPr="00C961F8" w:rsidRDefault="003D32BB" w:rsidP="003D32BB">
      <w:pPr>
        <w:pStyle w:val="Nessunaspaziatura"/>
        <w:rPr>
          <w:rFonts w:ascii="Cambria Math" w:hAnsi="Cambria Math"/>
          <w:sz w:val="18"/>
          <w:szCs w:val="18"/>
        </w:rPr>
      </w:pPr>
      <w:r w:rsidRPr="00C961F8">
        <w:rPr>
          <w:rFonts w:ascii="Cambria Math" w:hAnsi="Cambria Math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07C4E414" wp14:editId="276E8937">
            <wp:simplePos x="0" y="0"/>
            <wp:positionH relativeFrom="column">
              <wp:posOffset>-91440</wp:posOffset>
            </wp:positionH>
            <wp:positionV relativeFrom="paragraph">
              <wp:posOffset>-194945</wp:posOffset>
            </wp:positionV>
            <wp:extent cx="1114425" cy="1114425"/>
            <wp:effectExtent l="19050" t="0" r="9525" b="0"/>
            <wp:wrapSquare wrapText="bothSides"/>
            <wp:docPr id="5" name="Immagine 1" descr="F:\2-ALZHEIMER-luglio 2016\LOGO NUOVO 2016\luglio201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-ALZHEIMER-luglio 2016\LOGO NUOVO 2016\luglio2016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1F8">
        <w:rPr>
          <w:rFonts w:ascii="Cambria Math" w:hAnsi="Cambria Math"/>
          <w:sz w:val="18"/>
          <w:szCs w:val="18"/>
        </w:rPr>
        <w:t xml:space="preserve">ASSOCIAZIONE ALZHEIMER RAVENNA </w:t>
      </w:r>
    </w:p>
    <w:p w:rsidR="003D32BB" w:rsidRPr="00C961F8" w:rsidRDefault="003D32BB" w:rsidP="003D32BB">
      <w:pPr>
        <w:pStyle w:val="Nessunaspaziatura"/>
        <w:rPr>
          <w:rFonts w:ascii="Cambria Math" w:hAnsi="Cambria Math"/>
          <w:sz w:val="18"/>
          <w:szCs w:val="18"/>
        </w:rPr>
      </w:pPr>
      <w:r w:rsidRPr="00C961F8">
        <w:rPr>
          <w:rFonts w:ascii="Cambria Math" w:hAnsi="Cambria Math"/>
          <w:sz w:val="18"/>
          <w:szCs w:val="18"/>
        </w:rPr>
        <w:t>Via Oriani, 44 – 48121 Ravenna</w:t>
      </w:r>
    </w:p>
    <w:p w:rsidR="003D32BB" w:rsidRPr="00C961F8" w:rsidRDefault="003D32BB" w:rsidP="003D32BB">
      <w:pPr>
        <w:pStyle w:val="Nessunaspaziatura"/>
        <w:rPr>
          <w:rFonts w:ascii="Cambria Math" w:hAnsi="Cambria Math"/>
          <w:sz w:val="18"/>
          <w:szCs w:val="18"/>
          <w:lang w:val="en-US"/>
        </w:rPr>
      </w:pPr>
      <w:r w:rsidRPr="00C961F8">
        <w:rPr>
          <w:rFonts w:ascii="Cambria Math" w:hAnsi="Cambria Math"/>
          <w:sz w:val="18"/>
          <w:szCs w:val="18"/>
          <w:lang w:val="en-US"/>
        </w:rPr>
        <w:t xml:space="preserve">c.f. 92034800398      </w:t>
      </w:r>
    </w:p>
    <w:p w:rsidR="003D32BB" w:rsidRPr="00C961F8" w:rsidRDefault="003D32BB" w:rsidP="003D32BB">
      <w:pPr>
        <w:pStyle w:val="Nessunaspaziatura"/>
        <w:rPr>
          <w:rFonts w:ascii="Cambria Math" w:hAnsi="Cambria Math"/>
          <w:sz w:val="18"/>
          <w:szCs w:val="18"/>
          <w:lang w:val="en-US"/>
        </w:rPr>
      </w:pPr>
      <w:r w:rsidRPr="00C961F8">
        <w:rPr>
          <w:rFonts w:ascii="Cambria Math" w:hAnsi="Cambria Math"/>
          <w:sz w:val="18"/>
          <w:szCs w:val="18"/>
          <w:lang w:val="en-US"/>
        </w:rPr>
        <w:t>tel. 0544 470099 / cell. 388 401 1196</w:t>
      </w:r>
    </w:p>
    <w:p w:rsidR="003D32BB" w:rsidRPr="00C961F8" w:rsidRDefault="003D32BB" w:rsidP="003D32BB">
      <w:pPr>
        <w:pStyle w:val="Nessunaspaziatura"/>
        <w:rPr>
          <w:rFonts w:ascii="Cambria Math" w:hAnsi="Cambria Math"/>
          <w:sz w:val="18"/>
          <w:szCs w:val="18"/>
          <w:lang w:val="en-US"/>
        </w:rPr>
      </w:pPr>
      <w:r w:rsidRPr="00C961F8">
        <w:rPr>
          <w:rFonts w:ascii="Cambria Math" w:hAnsi="Cambria Math"/>
          <w:sz w:val="18"/>
          <w:szCs w:val="18"/>
          <w:lang w:val="en-US"/>
        </w:rPr>
        <w:t xml:space="preserve">web: </w:t>
      </w:r>
      <w:hyperlink r:id="rId5" w:history="1">
        <w:r w:rsidRPr="00C961F8">
          <w:rPr>
            <w:rStyle w:val="Collegamentoipertestuale"/>
            <w:rFonts w:ascii="Cambria Math" w:hAnsi="Cambria Math"/>
            <w:sz w:val="18"/>
            <w:szCs w:val="18"/>
            <w:lang w:val="en-US"/>
          </w:rPr>
          <w:t>www.alzheimer-ravenna.it</w:t>
        </w:r>
      </w:hyperlink>
      <w:r w:rsidRPr="00C961F8">
        <w:rPr>
          <w:rFonts w:ascii="Cambria Math" w:hAnsi="Cambria Math"/>
          <w:sz w:val="18"/>
          <w:szCs w:val="18"/>
          <w:lang w:val="en-US"/>
        </w:rPr>
        <w:t xml:space="preserve">  </w:t>
      </w:r>
    </w:p>
    <w:p w:rsidR="003D32BB" w:rsidRPr="00C772A7" w:rsidRDefault="003D32BB" w:rsidP="003D32BB">
      <w:pPr>
        <w:pStyle w:val="Nessunaspaziatura"/>
        <w:rPr>
          <w:rFonts w:ascii="Cambria Math" w:hAnsi="Cambria Math"/>
          <w:sz w:val="18"/>
          <w:szCs w:val="18"/>
        </w:rPr>
      </w:pPr>
      <w:r w:rsidRPr="00C772A7">
        <w:rPr>
          <w:rFonts w:ascii="Cambria Math" w:hAnsi="Cambria Math"/>
          <w:sz w:val="18"/>
          <w:szCs w:val="18"/>
        </w:rPr>
        <w:t xml:space="preserve">mail: </w:t>
      </w:r>
      <w:hyperlink r:id="rId6" w:history="1">
        <w:r w:rsidRPr="00C772A7">
          <w:rPr>
            <w:rStyle w:val="Collegamentoipertestuale"/>
            <w:rFonts w:ascii="Cambria Math" w:hAnsi="Cambria Math"/>
            <w:sz w:val="18"/>
            <w:szCs w:val="18"/>
          </w:rPr>
          <w:t>segreteria@alzheimer-ravenna.it</w:t>
        </w:r>
      </w:hyperlink>
    </w:p>
    <w:p w:rsidR="007A42A5" w:rsidRPr="00C772A7" w:rsidRDefault="007A42A5" w:rsidP="00DD14D4">
      <w:pPr>
        <w:ind w:right="2798"/>
        <w:rPr>
          <w:b w:val="0"/>
          <w:sz w:val="24"/>
          <w:szCs w:val="24"/>
        </w:rPr>
      </w:pPr>
    </w:p>
    <w:p w:rsidR="007A42A5" w:rsidRPr="00C772A7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E5389B" w:rsidRPr="00E5389B" w:rsidRDefault="00E5389B" w:rsidP="00C772A7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72A7" w:rsidRPr="00E5389B" w:rsidRDefault="00C772A7" w:rsidP="00C772A7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14D4" w:rsidRDefault="00DD14D4" w:rsidP="00C772A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2A7">
        <w:rPr>
          <w:rFonts w:ascii="Times New Roman" w:hAnsi="Times New Roman" w:cs="Times New Roman"/>
          <w:b/>
          <w:sz w:val="24"/>
          <w:szCs w:val="24"/>
        </w:rPr>
        <w:t>Teniamolo a mente: insieme per non dimenticare</w:t>
      </w:r>
    </w:p>
    <w:p w:rsidR="00C772A7" w:rsidRPr="00C772A7" w:rsidRDefault="00C772A7" w:rsidP="00C772A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 xml:space="preserve">In occasione della Giornata Mondiale dell’Alzheimer l’Associazione Alzheimer Ravenna e l’Ausl della Romagna - Distretto di Ravenna (Centro di Ascolto, Servizio Assistenza Anziani e Centro Disturbi Cognitivi - Demenza), in con il </w:t>
      </w:r>
      <w:r w:rsidRPr="00E5389B">
        <w:rPr>
          <w:rFonts w:ascii="Times New Roman" w:hAnsi="Times New Roman" w:cs="Times New Roman"/>
          <w:b/>
          <w:sz w:val="24"/>
          <w:szCs w:val="24"/>
          <w:u w:val="single"/>
        </w:rPr>
        <w:t>Patrocinio del Comune di Ravenna</w:t>
      </w:r>
      <w:r w:rsidRPr="00C772A7">
        <w:rPr>
          <w:rFonts w:ascii="Times New Roman" w:hAnsi="Times New Roman" w:cs="Times New Roman"/>
          <w:sz w:val="24"/>
          <w:szCs w:val="24"/>
        </w:rPr>
        <w:t xml:space="preserve"> e il Centro Sociale Bosco Baronio - organizza un incontro con la cittadinanza su peculiari temi legati ad alcune problematiche specifiche del decadimento cognitivo, le demenze e i Servizi presenti nel territorio per affrontarli.</w:t>
      </w:r>
    </w:p>
    <w:p w:rsidR="00C772A7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 xml:space="preserve">Dopo i saluti </w:t>
      </w:r>
      <w:r w:rsidRPr="00363997">
        <w:rPr>
          <w:rFonts w:ascii="Times New Roman" w:hAnsi="Times New Roman" w:cs="Times New Roman"/>
          <w:b/>
          <w:i/>
          <w:sz w:val="24"/>
          <w:szCs w:val="24"/>
          <w:u w:val="single"/>
        </w:rPr>
        <w:t>dell’Assessora ai Servizi Sociali Valentina Morigi</w:t>
      </w:r>
      <w:r w:rsidRPr="00C772A7">
        <w:rPr>
          <w:rFonts w:ascii="Times New Roman" w:hAnsi="Times New Roman" w:cs="Times New Roman"/>
          <w:sz w:val="24"/>
          <w:szCs w:val="24"/>
        </w:rPr>
        <w:t>, seguiranno interventi di specialisti del settore che illustreranno specifici argomenti di natura clinica e psicosociale relativi la cura e la presa in carico delle persone affette da decadimento cognitivo e dei familiari che li assistono.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>L’incontro si svolgerà: mercoledì</w:t>
      </w:r>
      <w:r w:rsidR="00696AB5">
        <w:rPr>
          <w:rFonts w:ascii="Times New Roman" w:hAnsi="Times New Roman" w:cs="Times New Roman"/>
          <w:sz w:val="24"/>
          <w:szCs w:val="24"/>
        </w:rPr>
        <w:t xml:space="preserve"> 21 settembre alle ore 16:</w:t>
      </w:r>
      <w:r w:rsidRPr="00C772A7">
        <w:rPr>
          <w:rFonts w:ascii="Times New Roman" w:hAnsi="Times New Roman" w:cs="Times New Roman"/>
          <w:sz w:val="24"/>
          <w:szCs w:val="24"/>
        </w:rPr>
        <w:t xml:space="preserve">00 presso il Centro Sociale </w:t>
      </w:r>
      <w:r w:rsidR="00C772A7">
        <w:rPr>
          <w:rFonts w:ascii="Times New Roman" w:hAnsi="Times New Roman" w:cs="Times New Roman"/>
          <w:sz w:val="24"/>
          <w:szCs w:val="24"/>
        </w:rPr>
        <w:t>Baronio di Ravenna (</w:t>
      </w:r>
      <w:r w:rsidRPr="00C772A7">
        <w:rPr>
          <w:rFonts w:ascii="Times New Roman" w:hAnsi="Times New Roman" w:cs="Times New Roman"/>
          <w:sz w:val="24"/>
          <w:szCs w:val="24"/>
        </w:rPr>
        <w:t>via Meucci 23).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 xml:space="preserve">Per gli anziani che verranno coi propri familiari sono previste, in contemporanea all’incontro informativo, attività ludico-ricreative. 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 xml:space="preserve">Al termine dell’incontro seguirà una merenda comunitaria tutti. 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>La partecipazione è libera e gratuita.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>Per eventuali ulteriori informazioni telefonare:</w:t>
      </w:r>
    </w:p>
    <w:p w:rsidR="00DD14D4" w:rsidRPr="00C772A7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>Associazi</w:t>
      </w:r>
      <w:r w:rsidR="00363997">
        <w:rPr>
          <w:rFonts w:ascii="Times New Roman" w:hAnsi="Times New Roman" w:cs="Times New Roman"/>
          <w:sz w:val="24"/>
          <w:szCs w:val="24"/>
        </w:rPr>
        <w:t xml:space="preserve">one Alzheimer: 0544 470099 </w:t>
      </w:r>
      <w:r w:rsidRPr="00C772A7">
        <w:rPr>
          <w:rFonts w:ascii="Times New Roman" w:hAnsi="Times New Roman" w:cs="Times New Roman"/>
          <w:sz w:val="24"/>
          <w:szCs w:val="24"/>
        </w:rPr>
        <w:t>(via Oriani 44 – Ravenna)</w:t>
      </w:r>
    </w:p>
    <w:p w:rsidR="00DD14D4" w:rsidRDefault="00DD14D4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>Cent</w:t>
      </w:r>
      <w:r w:rsidR="00363997">
        <w:rPr>
          <w:rFonts w:ascii="Times New Roman" w:hAnsi="Times New Roman" w:cs="Times New Roman"/>
          <w:sz w:val="24"/>
          <w:szCs w:val="24"/>
        </w:rPr>
        <w:t>ro di Ascolto –</w:t>
      </w:r>
      <w:r w:rsidR="00C772A7">
        <w:rPr>
          <w:rFonts w:ascii="Times New Roman" w:hAnsi="Times New Roman" w:cs="Times New Roman"/>
          <w:sz w:val="24"/>
          <w:szCs w:val="24"/>
        </w:rPr>
        <w:t xml:space="preserve"> Ausl Romagna </w:t>
      </w:r>
      <w:r w:rsidR="00363997">
        <w:rPr>
          <w:rFonts w:ascii="Times New Roman" w:hAnsi="Times New Roman" w:cs="Times New Roman"/>
          <w:sz w:val="24"/>
          <w:szCs w:val="24"/>
        </w:rPr>
        <w:t>–</w:t>
      </w:r>
      <w:r w:rsidR="00C772A7">
        <w:rPr>
          <w:rFonts w:ascii="Times New Roman" w:hAnsi="Times New Roman" w:cs="Times New Roman"/>
          <w:sz w:val="24"/>
          <w:szCs w:val="24"/>
        </w:rPr>
        <w:t xml:space="preserve"> </w:t>
      </w:r>
      <w:r w:rsidR="00363997">
        <w:rPr>
          <w:rFonts w:ascii="Times New Roman" w:hAnsi="Times New Roman" w:cs="Times New Roman"/>
          <w:sz w:val="24"/>
          <w:szCs w:val="24"/>
        </w:rPr>
        <w:t xml:space="preserve">0544 </w:t>
      </w:r>
      <w:r w:rsidRPr="00C772A7">
        <w:rPr>
          <w:rFonts w:ascii="Times New Roman" w:hAnsi="Times New Roman" w:cs="Times New Roman"/>
          <w:sz w:val="24"/>
          <w:szCs w:val="24"/>
        </w:rPr>
        <w:t>286628 (via</w:t>
      </w:r>
      <w:r w:rsidR="00363997">
        <w:rPr>
          <w:rFonts w:ascii="Times New Roman" w:hAnsi="Times New Roman" w:cs="Times New Roman"/>
          <w:sz w:val="24"/>
          <w:szCs w:val="24"/>
        </w:rPr>
        <w:t xml:space="preserve"> F. Abbandonato 134 – </w:t>
      </w:r>
      <w:r w:rsidRPr="00C772A7">
        <w:rPr>
          <w:rFonts w:ascii="Times New Roman" w:hAnsi="Times New Roman" w:cs="Times New Roman"/>
          <w:sz w:val="24"/>
          <w:szCs w:val="24"/>
        </w:rPr>
        <w:t>Ravenna)</w:t>
      </w:r>
    </w:p>
    <w:p w:rsidR="00C772A7" w:rsidRPr="00C772A7" w:rsidRDefault="00C772A7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D14D4" w:rsidRPr="00C772A7" w:rsidRDefault="00C772A7" w:rsidP="00C772A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 16</w:t>
      </w:r>
      <w:r w:rsidR="00DD14D4" w:rsidRPr="00C772A7">
        <w:rPr>
          <w:rFonts w:ascii="Times New Roman" w:hAnsi="Times New Roman" w:cs="Times New Roman"/>
          <w:sz w:val="24"/>
          <w:szCs w:val="24"/>
        </w:rPr>
        <w:t xml:space="preserve"> settembre 2016</w:t>
      </w:r>
    </w:p>
    <w:p w:rsidR="00DD14D4" w:rsidRPr="00C772A7" w:rsidRDefault="00DD14D4" w:rsidP="00C772A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D14D4" w:rsidRPr="00C772A7" w:rsidRDefault="00DD14D4" w:rsidP="00C772A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A42A5" w:rsidRPr="00DD14D4" w:rsidRDefault="007A42A5" w:rsidP="00C772A7">
      <w:pPr>
        <w:ind w:left="1980" w:right="2798"/>
        <w:rPr>
          <w:b w:val="0"/>
          <w:sz w:val="24"/>
          <w:szCs w:val="24"/>
        </w:rPr>
      </w:pPr>
      <w:bookmarkStart w:id="0" w:name="_GoBack"/>
      <w:bookmarkEnd w:id="0"/>
    </w:p>
    <w:p w:rsidR="007A42A5" w:rsidRPr="00DD14D4" w:rsidRDefault="007A42A5" w:rsidP="007A42A5">
      <w:pPr>
        <w:ind w:left="1980" w:right="2798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980" w:right="2798"/>
        <w:jc w:val="right"/>
        <w:rPr>
          <w:b w:val="0"/>
          <w:sz w:val="24"/>
          <w:szCs w:val="24"/>
        </w:rPr>
      </w:pPr>
    </w:p>
    <w:p w:rsidR="007A42A5" w:rsidRPr="00DD14D4" w:rsidRDefault="007A42A5" w:rsidP="007A42A5">
      <w:pPr>
        <w:ind w:left="1620" w:right="2798"/>
        <w:jc w:val="right"/>
        <w:rPr>
          <w:b w:val="0"/>
          <w:sz w:val="24"/>
          <w:szCs w:val="24"/>
        </w:rPr>
      </w:pPr>
    </w:p>
    <w:sectPr w:rsidR="007A42A5" w:rsidRPr="00DD1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5"/>
    <w:rsid w:val="000259D6"/>
    <w:rsid w:val="00110B5B"/>
    <w:rsid w:val="00113694"/>
    <w:rsid w:val="00137B92"/>
    <w:rsid w:val="003106EC"/>
    <w:rsid w:val="00363997"/>
    <w:rsid w:val="003D32BB"/>
    <w:rsid w:val="004B7EF0"/>
    <w:rsid w:val="00594CA3"/>
    <w:rsid w:val="006262B6"/>
    <w:rsid w:val="00696AB5"/>
    <w:rsid w:val="006A0006"/>
    <w:rsid w:val="007A42A5"/>
    <w:rsid w:val="007F1B66"/>
    <w:rsid w:val="008077ED"/>
    <w:rsid w:val="008462B6"/>
    <w:rsid w:val="0099652A"/>
    <w:rsid w:val="00B56EF5"/>
    <w:rsid w:val="00BF15F6"/>
    <w:rsid w:val="00C12F9B"/>
    <w:rsid w:val="00C772A7"/>
    <w:rsid w:val="00CE0A47"/>
    <w:rsid w:val="00DD14D4"/>
    <w:rsid w:val="00E068A2"/>
    <w:rsid w:val="00E5389B"/>
    <w:rsid w:val="00E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59D9"/>
  <w15:docId w15:val="{1BAA7C6E-598A-4FEA-8DE0-50EE2B0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59D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D32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D32BB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C772A7"/>
    <w:rPr>
      <w:b/>
      <w:bCs/>
    </w:rPr>
  </w:style>
  <w:style w:type="character" w:styleId="Enfasicorsivo">
    <w:name w:val="Emphasis"/>
    <w:basedOn w:val="Carpredefinitoparagrafo"/>
    <w:qFormat/>
    <w:rsid w:val="00C772A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C772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C772A7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lzheimer-ravenna.it" TargetMode="External"/><Relationship Id="rId5" Type="http://schemas.openxmlformats.org/officeDocument/2006/relationships/hyperlink" Target="http://www.alzheimer-ravenn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Langone</dc:creator>
  <cp:lastModifiedBy>barbara barzanti</cp:lastModifiedBy>
  <cp:revision>3</cp:revision>
  <cp:lastPrinted>2015-07-09T14:44:00Z</cp:lastPrinted>
  <dcterms:created xsi:type="dcterms:W3CDTF">2016-09-16T14:43:00Z</dcterms:created>
  <dcterms:modified xsi:type="dcterms:W3CDTF">2016-09-16T14:43:00Z</dcterms:modified>
</cp:coreProperties>
</file>